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F1" w:rsidRPr="00BA41F1" w:rsidRDefault="00BA41F1" w:rsidP="00BA41F1">
      <w:pPr>
        <w:spacing w:after="0"/>
        <w:jc w:val="center"/>
        <w:rPr>
          <w:rFonts w:eastAsia="Calibri" w:cs="Times New Roman"/>
          <w:b/>
          <w:szCs w:val="24"/>
        </w:rPr>
      </w:pPr>
      <w:r w:rsidRPr="00BA41F1">
        <w:rPr>
          <w:rFonts w:eastAsia="Calibri" w:cs="Times New Roman"/>
          <w:b/>
          <w:szCs w:val="24"/>
        </w:rPr>
        <w:t>МУНИЦИПАЛЬНОЕ БЮДЖЕТНОЕ ДОШКОЛЬНОЕ ОБРАЗОВАТЕЛЬНОЕ УЧРЕЖДЕНИЕ ДЕТСКИЙ «ТЕРЕМОК» ЗЕРНОГРАДСКОГО РАЙОНА</w:t>
      </w:r>
    </w:p>
    <w:p w:rsidR="00BA41F1" w:rsidRPr="00BA41F1" w:rsidRDefault="00BA41F1" w:rsidP="00BA41F1">
      <w:pPr>
        <w:spacing w:after="0"/>
        <w:jc w:val="center"/>
        <w:rPr>
          <w:rFonts w:eastAsia="Calibri" w:cs="Times New Roman"/>
          <w:b/>
          <w:sz w:val="28"/>
        </w:rPr>
      </w:pPr>
    </w:p>
    <w:p w:rsidR="00BA41F1" w:rsidRPr="00BA41F1" w:rsidRDefault="00BA41F1" w:rsidP="00BA41F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BA41F1">
        <w:rPr>
          <w:rFonts w:eastAsia="Times New Roman" w:cs="Times New Roman"/>
          <w:szCs w:val="24"/>
          <w:lang w:eastAsia="ru-RU"/>
        </w:rPr>
        <w:t>ПРИНЯТО:                                                                        УТВЕРЖДЕНО:</w:t>
      </w:r>
    </w:p>
    <w:p w:rsidR="00BA41F1" w:rsidRPr="00BA41F1" w:rsidRDefault="00BA41F1" w:rsidP="00BA41F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BA41F1">
        <w:rPr>
          <w:rFonts w:eastAsia="Times New Roman" w:cs="Times New Roman"/>
          <w:szCs w:val="24"/>
          <w:lang w:eastAsia="ru-RU"/>
        </w:rPr>
        <w:t>общим собранием                                                              Заведующий</w:t>
      </w:r>
    </w:p>
    <w:p w:rsidR="00BA41F1" w:rsidRPr="00BA41F1" w:rsidRDefault="00BA41F1" w:rsidP="00BA41F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BA41F1">
        <w:rPr>
          <w:rFonts w:eastAsia="Times New Roman" w:cs="Times New Roman"/>
          <w:szCs w:val="24"/>
          <w:lang w:eastAsia="ru-RU"/>
        </w:rPr>
        <w:t>трудового коллектива                                                        МБДОУ д/с «Теремок</w:t>
      </w:r>
    </w:p>
    <w:p w:rsidR="00BA41F1" w:rsidRPr="00BA41F1" w:rsidRDefault="00BA41F1" w:rsidP="00BA41F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BA41F1">
        <w:rPr>
          <w:rFonts w:eastAsia="Times New Roman" w:cs="Times New Roman"/>
          <w:szCs w:val="24"/>
          <w:lang w:eastAsia="ru-RU"/>
        </w:rPr>
        <w:t>МБДОУ д/с «Теремок»                                                      Зерноградского района</w:t>
      </w:r>
    </w:p>
    <w:p w:rsidR="00BA41F1" w:rsidRPr="00BA41F1" w:rsidRDefault="00BA41F1" w:rsidP="00BA41F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BA41F1">
        <w:rPr>
          <w:rFonts w:eastAsia="Times New Roman" w:cs="Times New Roman"/>
          <w:szCs w:val="24"/>
          <w:lang w:eastAsia="ru-RU"/>
        </w:rPr>
        <w:t xml:space="preserve">Зерноградского района                                                       ___________И.Г. Мыстрова                                        </w:t>
      </w:r>
    </w:p>
    <w:p w:rsidR="00BA41F1" w:rsidRPr="00BA41F1" w:rsidRDefault="00BA41F1" w:rsidP="00BA41F1">
      <w:pPr>
        <w:spacing w:after="274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BA41F1">
        <w:rPr>
          <w:rFonts w:eastAsia="Calibri" w:cs="Times New Roman"/>
          <w:szCs w:val="24"/>
        </w:rPr>
        <w:t xml:space="preserve">            Протокол </w:t>
      </w:r>
      <w:proofErr w:type="gramStart"/>
      <w:r w:rsidRPr="00BA41F1">
        <w:rPr>
          <w:rFonts w:eastAsia="Calibri" w:cs="Times New Roman"/>
          <w:szCs w:val="24"/>
        </w:rPr>
        <w:t>от</w:t>
      </w:r>
      <w:proofErr w:type="gramEnd"/>
      <w:r w:rsidRPr="00BA41F1">
        <w:rPr>
          <w:rFonts w:eastAsia="Calibri" w:cs="Times New Roman"/>
          <w:szCs w:val="24"/>
        </w:rPr>
        <w:t>_______№____                                               Приказ от _________№_____</w:t>
      </w:r>
    </w:p>
    <w:p w:rsidR="00BA41F1" w:rsidRPr="00BA41F1" w:rsidRDefault="00BA41F1" w:rsidP="00BA41F1">
      <w:pPr>
        <w:spacing w:after="274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1F1" w:rsidRPr="00BA41F1" w:rsidRDefault="00BA41F1" w:rsidP="00BA41F1">
      <w:pPr>
        <w:spacing w:before="100" w:beforeAutospacing="1" w:after="10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A41F1" w:rsidRPr="00BA41F1" w:rsidRDefault="00BA41F1" w:rsidP="00BA41F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BA41F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BA41F1" w:rsidRPr="00BA41F1" w:rsidRDefault="00BA41F1" w:rsidP="00BA41F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BA41F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о комиссии по антикоррупционной политике </w:t>
      </w:r>
      <w:proofErr w:type="gramStart"/>
      <w:r w:rsidRPr="00BA41F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в</w:t>
      </w:r>
      <w:proofErr w:type="gramEnd"/>
      <w:r w:rsidRPr="00BA41F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BA41F1" w:rsidRPr="00BA41F1" w:rsidRDefault="00BA41F1" w:rsidP="00BA41F1">
      <w:pPr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BA41F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МБДОУ д/с «Теремок» Зерноградского района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</w:t>
      </w:r>
      <w:r w:rsidRPr="00BA41F1">
        <w:rPr>
          <w:rFonts w:eastAsia="Times New Roman" w:cs="Times New Roman"/>
          <w:color w:val="000080"/>
          <w:sz w:val="28"/>
          <w:szCs w:val="28"/>
          <w:lang w:eastAsia="ru-RU"/>
        </w:rPr>
        <w:t xml:space="preserve"> </w:t>
      </w: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правонарушений.</w:t>
      </w:r>
    </w:p>
    <w:p w:rsidR="00BA41F1" w:rsidRPr="00BA41F1" w:rsidRDefault="00BA41F1" w:rsidP="00BA41F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Основные понятия, применяемые в настоящем положении.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 положении  используются следующие основные понятия: 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- антикоррупционная политика</w:t>
      </w: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деятельность в МБДОУ д/с «Теремок» Зерноградского района по антикоррупционной политике, направленной на создание эффективной системы противодействия коррупции;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BA41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антикоррупционная экспертиза </w:t>
      </w: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правовых актов - деятельность специалистов по выявлению и описанию </w:t>
      </w:r>
      <w:proofErr w:type="spellStart"/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-  </w:t>
      </w:r>
      <w:r w:rsidRPr="00BA41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коррупция -</w:t>
      </w: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МБДОУ д/с «Теремок» Зерноградского района,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BA41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коррупционное правонарушение</w:t>
      </w: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A41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коррупциогенный</w:t>
      </w:r>
      <w:proofErr w:type="spellEnd"/>
      <w:r w:rsidRPr="00BA41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фактор</w:t>
      </w: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 </w:t>
      </w:r>
      <w:r w:rsidRPr="00BA41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предупреждение коррупции -</w:t>
      </w: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деятельность  образовательной организации  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BA41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субъекты антикоррупционной политики</w:t>
      </w: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общественные и иные организации, уполномоченные в пределах своей компетенции осуществлять противодействие коррупции.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BA41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 Основные принципы противодействия коррупции.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-  приоритета защиты прав и законных интересов физических и юридических лиц;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-  взаимодействия с общественными объединениями и гражданами.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BA41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3. Основные меры предупреждения коррупционных правонарушений. 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-  разработка и реализация антикоррупционных программ;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- проведение антикоррупционной экспертизы правовых актов и их проектов;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-  </w:t>
      </w:r>
      <w:proofErr w:type="gramStart"/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антикоррупционные</w:t>
      </w:r>
      <w:proofErr w:type="gramEnd"/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образование и пропаганда;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- иные меры, предусмотренные законодательством Российской Федерации.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 План мероприятий по реализации стратегии антикоррупционной политики.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 образовательной организации.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4.2.  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4.3.  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 Антикоррупционная экспертиза правовых актов и их проектов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5.1.  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5.2. Решение о проведении антикоррупционной экспертизы правовых актов и их проектов принимается руководителем образовательной организации.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5.3. Граждане (родители, работники) вправе обратиться к председателю комиссии по антикоррупционной политике образовательной организации  с обращением о проведении антикоррупционной экспертизы действующих правовых актов.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gramStart"/>
      <w:r w:rsidRPr="00BA41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Антикоррупционные</w:t>
      </w:r>
      <w:proofErr w:type="gramEnd"/>
      <w:r w:rsidRPr="00BA41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образование и пропаганда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6.1.  Для решения задач по формированию антикоррупционного мировоззрения, повышения уровня правосознания и правовой культуры, в образовательном учреждении  в установленном порядке организуется изучение правовых и морально-этических аспектов деятельности.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6.2. Организация антикоррупционного образования осуществляется 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6.3. 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6.4.  Организация антикоррупционной пропаганды осуществляется в соответствии с законодательством Российской Федерации.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7. Внедрение антикоррупционных механизмов.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7.1. Проведение совещания с работниками ДОУ по вопросам антикоррупционной политики в образовании.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7.3. 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7.4.  Усиление </w:t>
      </w:r>
      <w:proofErr w:type="gramStart"/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контроля  за</w:t>
      </w:r>
      <w:proofErr w:type="gramEnd"/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ведением документов строгой отчетности 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7.5.  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7.6.  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BA41F1" w:rsidRPr="00BA41F1" w:rsidRDefault="00BA41F1" w:rsidP="00BA41F1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A41F1" w:rsidRPr="00BA41F1" w:rsidRDefault="00BA41F1" w:rsidP="00BA41F1">
      <w:pPr>
        <w:spacing w:before="274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A41F1" w:rsidRPr="00BA41F1" w:rsidRDefault="00BA41F1" w:rsidP="00BA41F1">
      <w:pPr>
        <w:spacing w:before="274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41F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B80B40" w:rsidRDefault="00B80B40">
      <w:bookmarkStart w:id="0" w:name="_GoBack"/>
      <w:bookmarkEnd w:id="0"/>
    </w:p>
    <w:sectPr w:rsidR="00B80B40" w:rsidSect="00DB6C8C">
      <w:footerReference w:type="default" r:id="rId6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E4" w:rsidRDefault="00BA41F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271AE4" w:rsidRDefault="00BA41F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251"/>
    <w:multiLevelType w:val="hybridMultilevel"/>
    <w:tmpl w:val="912E156C"/>
    <w:lvl w:ilvl="0" w:tplc="3CB07E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5F"/>
    <w:rsid w:val="00646C5F"/>
    <w:rsid w:val="006C4077"/>
    <w:rsid w:val="00B80B40"/>
    <w:rsid w:val="00B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41F1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BA41F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A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41F1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BA41F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A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2</cp:revision>
  <cp:lastPrinted>2020-03-10T10:39:00Z</cp:lastPrinted>
  <dcterms:created xsi:type="dcterms:W3CDTF">2020-03-10T10:39:00Z</dcterms:created>
  <dcterms:modified xsi:type="dcterms:W3CDTF">2020-03-10T10:40:00Z</dcterms:modified>
</cp:coreProperties>
</file>