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1" w:rsidRPr="00E10261" w:rsidRDefault="00E10261" w:rsidP="00E102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Здоровье, безопасность и повседневный уход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Охрана жизни и здоровья детей в ДОУ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каждом образовательном учреждении должны строго соблюдаться правила и меры безопасности. Здоровье детей в ДОУ не должно подвергаться опасности, за этим должны следить воспитатели, медсестры, заведующая.   Существуют определенные правила охраны жизни и здоровья детей. Так, должны систематически проводиться технические осмотры помещения, соблюдаться правила пожарной безопасности. В комнатах с детьми не должно быть кипятка, лекарств, спичек. Все продукты, употребляемые детьми в пищу, должны быть приготовлены с соблюдением санитарных правил. Все опасные предметы должны быть вне зоны досягаемости для детей.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необходимо привести в порядок и участок, на котором дети гуляют. Все ямы должны быть засыпаны, ежедневно проверяться отсутствие предметов, которые могут нанести вред здоровью ребенка.   Все игровые снаряды, должны быть в исправности. Во время зимы все здания и постройки должны быть очищены от снега, не допустимы сосульки, все дорожки должны быть обработаны песком. 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Охрана здоровья в ДОУ – задача очень важная и ответственная. О наличии заболеваний необходимо сразу сообщать медицинскому работнику. Помещения, в которых находятся дети, должны ежедневно убираться и проветриваться. Воспитатели должны не только обучать детей и развивать их умственные способности, но и следить за тем, чтобы здоровье детей в ДОУ не пострадало, а наоборот окрепло и улучшилось. _____________________________________________________________________ "Искусство воспитания имеет ту особенность, что почти всем оно кажется делом знакомым и понятным, а иным даже делом лёгким  и тем понятнее и легче кажется оно, чем менее человек с ним знаком, теоретически и практически. Почти все признают, что воспитание требует терпения, некоторые думают, что для него нужна врождённая способность и умение, то есть навык, но весьма не многие пришли к убеждению, что кроме терпения, врождённой способности и навыка необходимы специальные знания".                                                                                                К. Д. Ушинский.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                                                                                             В.А. Сухомлинский. __________________________________________________________________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               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Важно на этом этапе сформировать детей базу знаний и практических навыков здорового образа жизни, осознанную потребность в систематических занятий физической культурой и спортом              Сегодня под здоровым образом жизни мы понимаем активную деятельность людей, направленную на сохранение и улучшение здоровья.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 xml:space="preserve">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   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жизни. Рациональный режим. Правильное питание. Рациональная двигательная активность. Закаливание организма. Сохранение стабильного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психоэмоционального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состояния.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                     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 проведении режимных процессов следует придерживаться следующих правил: 1 Полное и своевременное удовлетворение всех органических потребностей детей (во сне, питании). 2 Тщательный гигиенический уход, обеспечение чистоты тела, одежды, постели. 3 Привлечение детей к посильному участию в режимных процессах. 4 Формирование культурно-гигиенических навыков. 5 Эмоциональное общение в ходе выполнения режимных процессов. 6 Учет потребностей детей, индивидуальных особенностей каждого ребенка.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          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биоритмического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  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Основные принципы рационального питания: 1 Обеспечение баланса 2 Удовлетворение потребностей организма в основных питательных веществах, витаминах и минералах. 3 Соблюдение режима питания.              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      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психоэмоциональный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комфорт ребенка.   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 Основными условиями формирования двигательной культуры являются: 1 Воспитание у детей осознанного отношения к выполнению двигательных действий. 2 Развитие воображения при выполнении двигательных действий. 3 Включение сенсорных систем при воспитании двигательной культуры. 4 Создание оптимальных условий для каждого ребенка в процессе освоения двигательного опыта.         Воспитание двигательной культуры – процесс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взаимонаправленный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для его успеха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 xml:space="preserve">необходима организация целенаправленной системы воспитания и образования в детском саду и семье.      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            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более прочнее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            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   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 Условия, необходимые для сохранения здоровья дошкольников.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Реализация данного направления обеспечивается: - направленностью воспитательно-образовательного процесса на физическое развитие дошкольников и их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валеологическое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образование (как приоритетное направление в работе дошкольного учреждения); - комплексом оздоровительных мероприятий в режиме дня в зависимости от времени года; - созданием оптимальных педагогических условий пребывания детей в ДОУ; - формированием подходов к взаимодействию с семьей и развитием социального партнерства.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Планомерное сохранение и развитие здоровья необходимо осуществлять по нескольким направлениям.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Лечебно-профилактическое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(профилактика заболеваний, национальный календарь профилактических прививок, витаминизация и др.).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психогимнастика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музыкотерапия).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валеологизация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образовательного пространства для детей, бережное отношение к нервной системе ребенка: учет его  индивидуальных способностей и интересов; предоставление свободы выбора, создание условий для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самореализации; ориентация на зону ближайшего развития ребенка и т.п.)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Формирование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валеологической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культуры ребенка, основ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валелогического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сознания (знания о здоровье, умение сберегать поддерживать и сохранять его, воспитание осознанного отношения к здоровью и жизни).   Программа «Детство», реализуемая дошкольным учреждением.          «Детство» - программа нового поколения для дошкольных образовательных учреждений. Разработана авторским коллективом кафедры дошкольной педагогики РГПУ им. Герцена (автор Логинова В.И., Бабаева Т.И. и др. Санкт-Петербург; «Акцент» 1997 г.). Это программа многогранного развития и воспитания личности ребенка, ее гуманистической направленности в разных видах деятельности. Необходимо обратить внимание на выделенные уровневые показатели физического развития детей (высокий, средний, низкий) для каждой возрастной группы, что позволяет педагогу правильно построить свою работу.   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Программа решает следующие задачи: - укрепления здоровья детей; - воспитания потребности в здоровом образе жизни; -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 - создание условий для реализации потребности в двигательной активности в повседневной жизни; - 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               Отличительные особенности раздела: в программу включены сложные упражнения. В частности, дошкольники осваивают лазанье по веревочной лестнице, канату, а также группировку, перекаты в положении группировки.           В программе отмечается, что, заботясь о физической нагрузке, взрослый не должен забывать о любознательности и пытливости, формирующемся познавательном интересе в этом возрасте. Поэтому, прежде чем приступить к физическим упражнениям или играм по воспитанию основ здорового образа жизни, полезно поставить ребенка  перед необходимостью решения задачи.            Прогноз возможных затруднений для педагогического коллектива: не отрицая значения физкультурных занятий в детском саду, авторы не считают их ведущей формой работы. Количество занятий и их продолжительность строго не регламентируется. Реализуется программа путем интеграции в повседневную жизнь ребенка естественных для него видов деятельности. Педагогу предоставляется право самостоятельно определять содержание занятий, способ организации и место в режиме дня. Все это может вызвать затруднения у педагогов, т.к. они имеют разную профессиональную подготовку. 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ИНСТРУКЦИЯ ПО ОРГАНИЗАЦИИ ОХРАНЫ ЖИЗНИ И ЗДОРОВЬЯ ДЕТЕЙ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В ДЕТСКИХ ДОШКОЛЬНЫХ УЧРЕЖДЕНИЯХ 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Правила охраны жизни и здоровья детей являются обязательными для исполнения детскими дошкольными учреждениями независимо от ведомственной подчиненности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детских дошкольных учреждениях, размещенных в двухэтажных зданиях, балконы и лестницы должны иметь высокие поручни с прямыми вертикальными, часто расположенными планками.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Все окна должны открываться внутрь, закрепляются крючками, нельзя устанавливать в дверях пружины и блоки.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Общие технические осмотры здания детского дошкольного учреждения должны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проводится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2 раза в год (весной и летом). Осматривается все здание вообще, все конструкции, инженерное оборудование, разные виды оснащения здания и все элементы внешнего упорядочения. Необходимо осуществлять систематический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контроль за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исправностью водопровода, канализации, газопровода, за устойчивостью и исправностью фрамуг, занавесок, физкультурного оборудования, мебели. Портреты, картины,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огнетушители, шкафы игрового строительного материала, вешалки для одежды и полотенец должны быть прикреплены (к полу или стене). Запрещается вбивать гвозди-вешалки на уровне роста ребенка в помещении детского сада, дачи, на верандах. Колышки на вешалках должны быть деревянными. Подставки для цветов в групповых комнатах должны быть устойчивыми.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4.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В детских садах с печным отоплением печи должны быть истоплены не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позднее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чем за час до прихода детей. Печные топки и радиаторы центрального отопления в групповых помещениях, умывальниках и других помещениях детского сада заграждаются деревянными экранами, которые снимаются или открываются для чистки.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5.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Каждый сотрудник детского дошкольного учреждения должен знать правила пожарной безопасности, уметь обходиться с огнетушителями и знать план эвакуации детей на случай пожара. При изменении условий (выезд на дачу, перее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зд в др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угое помещение и т.д.) план эвакуации детей должен быть пересмотрен и доведен до каждого сотрудника детского сада.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6.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каждом детском саду на видном месте вывешиваются адреса и номера телефонов заведующего детским садом, врача, скорой помощи, пожарной и других аварийных служб.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7.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Ночные, а также младшие группы необходимо размещать, по возможности, на первом этаже, размещение этих групп на втором этаже допускается только при наличии удобных лестниц и запасных выходов. Сотрудники детского сада, особенно помощники воспитателей начальных групп, должны быть подготовлены к оказанию первой помощи при неожиданном заболевании ребенка или несчастном случае.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8.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Запрещается приносить в групповую комнату кипяток. Подавать еду из кухни необходимо только взрослым и в то время, когда в коридорах и на лестницах отсутствуют дети. Запрещается мытье столовой и чайной посуды в присутствии детей, а также привлекать детей к раздаче горячих блюд во время дежурства в группе.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9.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С целью предупреждения желудочно-кишечных заболеваний и пищевых отравлений заведующий детским садом должен каждый день контролировать доброкачественность продуктов, выдаваемых на кухню. Обязательна ежедневная проба пищи заведующим, врачом или медицинской сестрой перед подачей ее детям, с оценками качества в специальном журнале. Чтобы избежать попадания костей в суп, необходимо мясные и рыбные бульоны процеживать. Медная и железная посуда обязательно должна быть луженой. Нельзя пользоваться цинковой посудой и эмалированной с отбитой эмалью, столовой и чайной посудой с отбитыми краями. Хранение и приготовление еды должно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проводится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в соответствии с "Санитарно – эпидемиологическими правилами и нормативами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СанПиН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2.4.1. 1249 – 03», утвержденными Главным санитарным врачом Российской Федерации 25 марта 2003 года.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10.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Каждый ребенок должен иметь личную расческу, полотенце, салфетку, зубную щетку, носовой платок, постельные принадлежности.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11.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Лекарства, дезинфицирующие средства, спички необходимо держать в закрытом шкафу, в помещении, не доступном для детей.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Электропроводка должна быть изолированной, электроприборы - недоступными для детей.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Иголки, шпильки необходимо держать в недоступном для детей месте. Ножницы для занятий с детьми должны быть с тупыми концами, пользоваться ими дети могут только под руководством и надзором воспитателя.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12.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Участок детского сада должен быть огражден.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13.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Ямы на участке необходимо засыпать, колодцы, ящики для мусора нужно держать закрытыми. На участке не должны быть опасных для детей предметов, неисправного игрового и спортивного оборудования (необструганных досок, гвоздей, обрывков электропровода, битого стекла, посуды).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Необходимо систематически проверять, нет ли на участке сухостойных деревьев. Запрещаются барьеры вокруг клумб с цветами.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14.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Уборные летнего типа для детей должны иметь дырки не более 18-20 см в диаметре, а также крышки с ручками. Уборные для взрослых должны быть закрыты, помойные ямы плотно забиты досками.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15.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Дрова необходимо хранить в закрытых зданиях. При временном складировании дров во дворе нельзя допускать к ним детей.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16.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Физкультурное оборудование на участке (вышки, деревянные горки, лестницы и др.) должно быть надежно закреплено у основания, иметь крепкие рейки, поручни. Оборудование для занятий гимнастикой и все сооружения для игр детей должны соответствовать размерам и чертежам, рекомендованным нормативными документами.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17.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Крыши всех помещений на участках детского сада должны своевременно очищаться от снега, сосулек. Дорожки, внешние лестницы (всходы) и детские площадки на участке необходимо очищать от снега и льда и посыпать песком. Нельзя позволять детям кататься на ногах с ледяных горок.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18.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Должен быть организовать пристальный надзор за тем, чтобы дети не выходили за территорию участка детского сада. В случае исчезновения ребенка с территории участка необходимо неотложно организовать его поиск, а также сообщить об исчезновении ребенка в ближайшее отделение милиции и родителям. Внешние двери детского сада должны быть оборудованы звонком, иметь замок на высоте, недоступной ребенку, постоянно закрываться.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19.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 Забирать ребенка из детского сада должны родители или лица, которых хорошо знает воспитатель. Запрещается отдавать детей подросткам, которым не исполнилось 12 лет.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20.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Отправляясь на экскурсию или на прогулку, на улицу, воспитатель должен обязательно довести это до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ведома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руководителя дошкольного учреждения, точно знать количество детей, которых он берет с собой. Если в детском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саду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по какой- либо причине остаются некоторые дети из группы, то они должны находится под надзором определенного сотрудника.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21.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случае прогулки группы за территорию детского учреждения совместно с воспитателем необходимо направить кого-либо из персонала. В этом случае один взрослый идет впереди колонны, второй - позади.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22.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При переходе с детьми через улицу необходимо соблюдать осторожность и строго выполнять правила дорожного движения. В больших городах необходимо избегать прогулок по улицам с большим движением. Места для прогулок должны предварительно осматриваться воспитателем или заведующей.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23.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Нельзя допускать прогулок детей по трамвайным или железнодорожным путям, а также игр детей поблизости от путей. Если детский сад расположен на улице, по которой проходят трамвайные или железнодорожные пути, вход в детский сад нужно делать с противоположной стороны.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24.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Экскурсии на водоем и озеро могут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проводится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только под надсмотром воспитателя.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lastRenderedPageBreak/>
        <w:t>25.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Купание разрешается только в проверенных местах. При купании группы детей в 15-20 детей должно быть не менее двух взрослых. Запрещается катание детей на лодках. На мете купания необходимо иметь спасательные средства, спасательные круги, жилеты, шест.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26. Обучение детей плаванию в закрытых и открытых бассейнах должен обязательно проводить специали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ст в пр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исутствии медицинской сестры или воспитателя.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27.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 жаркое время, чтобы избежать перегревания, дети должны носить головные уборы. Солнечные ванны должны приниматься только по назначению и под наблюдением врача.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28.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Необходимо постоянно наблюдать за температурным режимом, влажностью воздуха, естественным и искусственным освещением детских помещений.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29.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Чтобы избежать заноса инфекции, запрещается передача из одного детского сада в другой во временное пользование праздничных костюмов и других атрибутов.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30.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Запрещается допускать на территорию детского сада, особенно в помещение, незнакомых лиц без предъявления ими документа, удостоверяющего личность посетителя и его право на посещение детского сада.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31.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целях предупреждения случаев отравления ядовитыми растениями и грибами необходимо: - наблюдать за тем, чтобы дети без разрешения воспитателя не употребляли в пищу никаких растений; провести инструктаж всего педагогического и обслуживающего персонала детского дошкольного учреждения о ядовитых растениях, ягодах и грибах, растущих в этой местности (области, крае) и могут вызвать тяжелые заболевания при их употреблении;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- не допускать воспитателей, не прошедших такой инструктаж, к сопровождению детей на прогулку; - сортировку собранных ягод, предназначенных для употребления в пищу детей, поручать только лицам, хорошо знающим различные виды ягод; - запрещается употребление в пищу детей грибов.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32.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В детском саду необходимо строго соблюдать «Санитарно – эпидемиологические правила и нормативы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СанПиН</w:t>
      </w:r>
      <w:proofErr w:type="spellEnd"/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33.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Заведующая детским дошкольным учреждением несет личную ответственность за организацию работы и создание условий по охране жизни и здоровья детей.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34.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Старший воспитатель является ответственным за организацию работы по созданию здоровых и безопасных условий при проведении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воспитательно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- образовательного процесса с детьми.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35.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Воспитатель детского дошкольного учреждения несет личную ответственность за жизнь и здоровье детей во время проведения учебных занятий, режимных моментов, трудовой и игровой деятельности, а другие сотрудники (инструктор по физическому воспитанию и музыкальный руководитель, руководители кружков, студий и другие) во время работы с детьми. 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РЕАЛИЗАЦИЯ ПРАВ РЕБЕНКА  В ДОШКОЛЬНОМ ОБРАЗОВАТЕЛЬНОМ УЧРЕЖДЕНИИ И В СЕМЬЕ. ПРАВО НА ОХРАНУ ЗДОРОВЬЯ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В дошкольном детстве соблюдение права ребенка на охрану здоровья имеет особое значение.   По мнению ученых, дошкольный возраст относится к так называемым критическим периодам в жизни ребенка. Причин для этого много. Так, академик Ю. Е.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Вельтищев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связывает это с тем, что в данном возрастном периоде происходит нарастание силы подвижности нервных процессов, формирование высшей нервной деятельности.   Нервные процессы отличаются быстрой истощаемостью, поэтому эмоциональное перенапряжение сопряжено с ростом частоты пограничных состояний и невротических реакций.   Не случайно  именно в этом возрасте родители и педагоги нередко сталкиваются с такими проявлениями в поведении детей, смена настроения, повышенная раздражительность, плаксивость и т.д. Дети быстро утомляются, плохо засыпают, много и бесцельно двигаются. Специалисты отмечают </w:t>
      </w: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 xml:space="preserve">вираж нервно 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-п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сихического развития (временное отступление от уже достигнутого уровня). В дошкольном детстве изменяется формула белой крови: кровь   ребенка становится похожа на кровь взрослого, поэтому развивается высокая активность различных веществ, «отвечающих» за аллергические реакции.   У многих детей наблюдается ускорение роста, так называемое первое вытяжение, при котором мышцы не успевают за ростом костей. Вследствие этого у ребенка появляются мышечные боли, что может стать причиной бессонницы.   Кроме того, с периодом вытяжения врачи связывают различные функциональные изменения в сердечной мышце, которая также </w:t>
      </w:r>
      <w:proofErr w:type="spell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неуспевает</w:t>
      </w:r>
      <w:proofErr w:type="spell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за бурным ростом ребенка.   В период дошкольного детства происходят «глубинные» перестройки в обмене веществ, связанные с максимальной частотой детских инфекций и представляющие серьезную опасность для здоровья ребенка.     </w:t>
      </w:r>
    </w:p>
    <w:p w:rsidR="00E10261" w:rsidRPr="00E10261" w:rsidRDefault="00E10261" w:rsidP="00E102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того</w:t>
      </w:r>
      <w:proofErr w:type="gramStart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</w:t>
      </w:r>
      <w:proofErr w:type="gramEnd"/>
      <w:r w:rsidRPr="00E10261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чтобы сохранять и улучшать здоровье ребенка в один из самых ответственных периодов его жизни, необходима огромная и кропотливая, каждодневная работа в семье и дошкольном образовательном учреждении.   Государством принят ряд нормативно-правовых документов, непосредственно направленных на совершенствование охраны здоровья детей. Кроме того, в Законе «Об образовании» указано, что «образовательное учреждение создает условия, гарантирующие охрану и укрепление здоровья обучающихся, воспитанников». Следовательно, ребенок, посещающий дошкольное образовательное учреждение, имеет законное право на сохранение и укрепление своего здоровья. </w:t>
      </w:r>
    </w:p>
    <w:p w:rsidR="00646ECD" w:rsidRDefault="00646ECD"/>
    <w:sectPr w:rsidR="00646ECD" w:rsidSect="0064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261"/>
    <w:rsid w:val="00646ECD"/>
    <w:rsid w:val="00E1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CD"/>
  </w:style>
  <w:style w:type="paragraph" w:styleId="1">
    <w:name w:val="heading 1"/>
    <w:basedOn w:val="a"/>
    <w:link w:val="10"/>
    <w:uiPriority w:val="9"/>
    <w:qFormat/>
    <w:rsid w:val="00E1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4022</Words>
  <Characters>22928</Characters>
  <Application>Microsoft Office Word</Application>
  <DocSecurity>0</DocSecurity>
  <Lines>191</Lines>
  <Paragraphs>53</Paragraphs>
  <ScaleCrop>false</ScaleCrop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2022-11-17T15:32:00Z</dcterms:created>
  <dcterms:modified xsi:type="dcterms:W3CDTF">2022-11-17T15:32:00Z</dcterms:modified>
</cp:coreProperties>
</file>